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ECC" w:rsidRPr="00D22F8A" w:rsidRDefault="00406ECC" w:rsidP="00D22F8A">
      <w:pPr>
        <w:spacing w:line="240" w:lineRule="auto"/>
        <w:jc w:val="center"/>
        <w:rPr>
          <w:b/>
          <w:sz w:val="28"/>
          <w:szCs w:val="28"/>
        </w:rPr>
      </w:pPr>
      <w:r w:rsidRPr="00D22F8A">
        <w:rPr>
          <w:b/>
          <w:sz w:val="28"/>
          <w:szCs w:val="28"/>
        </w:rPr>
        <w:t>АННОТАЦИЯ</w:t>
      </w:r>
    </w:p>
    <w:p w:rsidR="00406ECC" w:rsidRPr="00D22F8A" w:rsidRDefault="00406ECC" w:rsidP="00D22F8A">
      <w:pPr>
        <w:spacing w:line="240" w:lineRule="auto"/>
        <w:jc w:val="center"/>
        <w:rPr>
          <w:b/>
          <w:sz w:val="28"/>
          <w:szCs w:val="28"/>
        </w:rPr>
      </w:pPr>
      <w:r w:rsidRPr="00D22F8A">
        <w:rPr>
          <w:b/>
          <w:sz w:val="28"/>
          <w:szCs w:val="28"/>
        </w:rPr>
        <w:t>к рабочей программе по математике</w:t>
      </w:r>
    </w:p>
    <w:p w:rsidR="00406ECC" w:rsidRPr="00D22F8A" w:rsidRDefault="00406ECC" w:rsidP="00D22F8A">
      <w:pPr>
        <w:spacing w:line="240" w:lineRule="auto"/>
        <w:jc w:val="center"/>
        <w:rPr>
          <w:b/>
          <w:sz w:val="28"/>
          <w:szCs w:val="28"/>
        </w:rPr>
      </w:pPr>
      <w:r w:rsidRPr="00D22F8A">
        <w:rPr>
          <w:b/>
          <w:sz w:val="28"/>
          <w:szCs w:val="28"/>
        </w:rPr>
        <w:t>10-11 классы</w:t>
      </w:r>
    </w:p>
    <w:p w:rsidR="00406ECC" w:rsidRPr="00D22F8A" w:rsidRDefault="00406ECC" w:rsidP="00695410">
      <w:pPr>
        <w:pStyle w:val="a4"/>
        <w:shd w:val="clear" w:color="auto" w:fill="auto"/>
        <w:tabs>
          <w:tab w:val="left" w:pos="426"/>
        </w:tabs>
        <w:spacing w:before="0" w:after="0"/>
        <w:ind w:left="20" w:right="20" w:firstLine="406"/>
        <w:rPr>
          <w:sz w:val="28"/>
          <w:szCs w:val="28"/>
        </w:rPr>
      </w:pPr>
      <w:r w:rsidRPr="00D22F8A">
        <w:rPr>
          <w:sz w:val="28"/>
          <w:szCs w:val="28"/>
        </w:rPr>
        <w:t>Рабочая программа предназначена для учащихся 10-11 классов МБОУ «</w:t>
      </w:r>
      <w:r w:rsidR="001D55BA">
        <w:rPr>
          <w:sz w:val="28"/>
          <w:szCs w:val="28"/>
        </w:rPr>
        <w:t>Лицей</w:t>
      </w:r>
      <w:r w:rsidRPr="00D22F8A">
        <w:rPr>
          <w:sz w:val="28"/>
          <w:szCs w:val="28"/>
        </w:rPr>
        <w:t xml:space="preserve"> №</w:t>
      </w:r>
      <w:r w:rsidR="001D55BA">
        <w:rPr>
          <w:sz w:val="28"/>
          <w:szCs w:val="28"/>
        </w:rPr>
        <w:t>23</w:t>
      </w:r>
      <w:r w:rsidRPr="00D22F8A">
        <w:rPr>
          <w:sz w:val="28"/>
          <w:szCs w:val="28"/>
        </w:rPr>
        <w:t>»</w:t>
      </w:r>
      <w:r w:rsidR="001D55BA">
        <w:rPr>
          <w:sz w:val="28"/>
          <w:szCs w:val="28"/>
        </w:rPr>
        <w:t>Ново-Савиновского</w:t>
      </w:r>
      <w:r w:rsidRPr="00D22F8A">
        <w:rPr>
          <w:sz w:val="28"/>
          <w:szCs w:val="28"/>
        </w:rPr>
        <w:t xml:space="preserve"> района г. Казани.</w:t>
      </w:r>
    </w:p>
    <w:p w:rsidR="00406ECC" w:rsidRPr="00D22F8A" w:rsidRDefault="00406ECC" w:rsidP="00695410">
      <w:pPr>
        <w:pStyle w:val="a4"/>
        <w:shd w:val="clear" w:color="auto" w:fill="auto"/>
        <w:tabs>
          <w:tab w:val="left" w:pos="426"/>
        </w:tabs>
        <w:spacing w:before="0" w:after="0"/>
        <w:ind w:left="20" w:right="20" w:firstLine="406"/>
        <w:rPr>
          <w:sz w:val="28"/>
          <w:szCs w:val="28"/>
        </w:rPr>
      </w:pPr>
      <w:r w:rsidRPr="00D22F8A">
        <w:rPr>
          <w:sz w:val="28"/>
          <w:szCs w:val="28"/>
        </w:rPr>
        <w:t xml:space="preserve">Рабочая программа по математике обеспечивает реализацию Федерального государственного </w:t>
      </w:r>
      <w:r w:rsidR="001561F6">
        <w:rPr>
          <w:sz w:val="28"/>
          <w:szCs w:val="28"/>
        </w:rPr>
        <w:t xml:space="preserve">образовательного </w:t>
      </w:r>
      <w:r w:rsidRPr="00D22F8A">
        <w:rPr>
          <w:sz w:val="28"/>
          <w:szCs w:val="28"/>
        </w:rPr>
        <w:t xml:space="preserve">стандарта среднего общего образования </w:t>
      </w:r>
      <w:r w:rsidR="001D55BA">
        <w:rPr>
          <w:sz w:val="28"/>
          <w:szCs w:val="28"/>
        </w:rPr>
        <w:t>профильного</w:t>
      </w:r>
      <w:r w:rsidRPr="00D22F8A">
        <w:rPr>
          <w:sz w:val="28"/>
          <w:szCs w:val="28"/>
        </w:rPr>
        <w:t xml:space="preserve"> уровня</w:t>
      </w:r>
      <w:r w:rsidR="00695410">
        <w:rPr>
          <w:sz w:val="28"/>
          <w:szCs w:val="28"/>
        </w:rPr>
        <w:t>.</w:t>
      </w:r>
    </w:p>
    <w:p w:rsidR="001A7A51" w:rsidRPr="001A7A51" w:rsidRDefault="001A7A51" w:rsidP="001A7A51">
      <w:pPr>
        <w:pStyle w:val="a4"/>
        <w:spacing w:after="0"/>
        <w:ind w:left="20" w:right="20" w:firstLine="0"/>
        <w:rPr>
          <w:rFonts w:eastAsia="Calibri"/>
          <w:sz w:val="28"/>
          <w:szCs w:val="28"/>
        </w:rPr>
      </w:pPr>
      <w:r w:rsidRPr="001A7A51">
        <w:rPr>
          <w:rFonts w:eastAsia="Calibri"/>
          <w:sz w:val="28"/>
          <w:szCs w:val="28"/>
        </w:rPr>
        <w:t>При разработке данной рабочей программы использовались следующие нормативные документы:</w:t>
      </w:r>
    </w:p>
    <w:p w:rsidR="001A7A51" w:rsidRPr="001A7A51" w:rsidRDefault="001A7A51" w:rsidP="001A7A51">
      <w:pPr>
        <w:shd w:val="clear" w:color="auto" w:fill="FFFFFF"/>
        <w:spacing w:before="60" w:after="0" w:line="322" w:lineRule="exact"/>
        <w:ind w:left="20" w:right="20" w:firstLine="0"/>
        <w:rPr>
          <w:rFonts w:eastAsia="Calibri"/>
          <w:color w:val="auto"/>
          <w:sz w:val="28"/>
          <w:szCs w:val="28"/>
          <w:shd w:val="clear" w:color="auto" w:fill="auto"/>
        </w:rPr>
      </w:pPr>
      <w:r w:rsidRPr="001A7A51">
        <w:rPr>
          <w:rFonts w:eastAsia="Calibri"/>
          <w:color w:val="auto"/>
          <w:sz w:val="28"/>
          <w:szCs w:val="28"/>
          <w:shd w:val="clear" w:color="auto" w:fill="auto"/>
        </w:rPr>
        <w:sym w:font="Times New Roman" w:char="F02D"/>
      </w:r>
      <w:r w:rsidRPr="001A7A51">
        <w:rPr>
          <w:rFonts w:eastAsia="Calibri"/>
          <w:color w:val="auto"/>
          <w:sz w:val="28"/>
          <w:szCs w:val="28"/>
          <w:shd w:val="clear" w:color="auto" w:fill="auto"/>
        </w:rPr>
        <w:tab/>
        <w:t>Закон «Об образовании в РФ» (от 29.12.2012 №273-ФЗ)</w:t>
      </w:r>
    </w:p>
    <w:p w:rsidR="001A7A51" w:rsidRPr="001A7A51" w:rsidRDefault="001A7A51" w:rsidP="001A7A51">
      <w:pPr>
        <w:shd w:val="clear" w:color="auto" w:fill="FFFFFF"/>
        <w:spacing w:before="60" w:after="0" w:line="322" w:lineRule="exact"/>
        <w:ind w:left="20" w:right="20" w:firstLine="0"/>
        <w:rPr>
          <w:rFonts w:eastAsia="Calibri"/>
          <w:color w:val="auto"/>
          <w:sz w:val="28"/>
          <w:szCs w:val="28"/>
          <w:shd w:val="clear" w:color="auto" w:fill="auto"/>
        </w:rPr>
      </w:pPr>
      <w:r w:rsidRPr="001A7A51">
        <w:rPr>
          <w:rFonts w:eastAsia="Calibri"/>
          <w:color w:val="auto"/>
          <w:sz w:val="28"/>
          <w:szCs w:val="28"/>
          <w:shd w:val="clear" w:color="auto" w:fill="auto"/>
        </w:rPr>
        <w:sym w:font="Times New Roman" w:char="F02D"/>
      </w:r>
      <w:r w:rsidRPr="001A7A51">
        <w:rPr>
          <w:rFonts w:eastAsia="Calibri"/>
          <w:color w:val="auto"/>
          <w:sz w:val="28"/>
          <w:szCs w:val="28"/>
          <w:shd w:val="clear" w:color="auto" w:fill="auto"/>
        </w:rPr>
        <w:tab/>
        <w:t xml:space="preserve">Федеральный </w:t>
      </w:r>
      <w:r w:rsidR="008E760B">
        <w:rPr>
          <w:rFonts w:eastAsia="Calibri"/>
          <w:color w:val="auto"/>
          <w:sz w:val="28"/>
          <w:szCs w:val="28"/>
          <w:shd w:val="clear" w:color="auto" w:fill="auto"/>
        </w:rPr>
        <w:t>государственный</w:t>
      </w:r>
      <w:r w:rsidRPr="001A7A51">
        <w:rPr>
          <w:rFonts w:eastAsia="Calibri"/>
          <w:color w:val="auto"/>
          <w:sz w:val="28"/>
          <w:szCs w:val="28"/>
          <w:shd w:val="clear" w:color="auto" w:fill="auto"/>
        </w:rPr>
        <w:t xml:space="preserve"> образовательн</w:t>
      </w:r>
      <w:r w:rsidR="008E760B">
        <w:rPr>
          <w:rFonts w:eastAsia="Calibri"/>
          <w:color w:val="auto"/>
          <w:sz w:val="28"/>
          <w:szCs w:val="28"/>
          <w:shd w:val="clear" w:color="auto" w:fill="auto"/>
        </w:rPr>
        <w:t>ый стандарт</w:t>
      </w:r>
    </w:p>
    <w:p w:rsidR="001A7A51" w:rsidRPr="001A7A51" w:rsidRDefault="001A7A51" w:rsidP="001A7A51">
      <w:pPr>
        <w:shd w:val="clear" w:color="auto" w:fill="FFFFFF"/>
        <w:spacing w:before="60" w:after="0" w:line="322" w:lineRule="exact"/>
        <w:ind w:left="20" w:right="20" w:firstLine="0"/>
        <w:rPr>
          <w:rFonts w:eastAsia="Calibri"/>
          <w:color w:val="auto"/>
          <w:sz w:val="28"/>
          <w:szCs w:val="28"/>
          <w:shd w:val="clear" w:color="auto" w:fill="auto"/>
        </w:rPr>
      </w:pPr>
      <w:r w:rsidRPr="001A7A51">
        <w:rPr>
          <w:rFonts w:eastAsia="Calibri"/>
          <w:color w:val="auto"/>
          <w:sz w:val="28"/>
          <w:szCs w:val="28"/>
          <w:shd w:val="clear" w:color="auto" w:fill="auto"/>
        </w:rPr>
        <w:sym w:font="Times New Roman" w:char="F02D"/>
      </w:r>
      <w:r w:rsidRPr="001A7A51">
        <w:rPr>
          <w:rFonts w:eastAsia="Calibri"/>
          <w:color w:val="auto"/>
          <w:sz w:val="28"/>
          <w:szCs w:val="28"/>
          <w:shd w:val="clear" w:color="auto" w:fill="auto"/>
        </w:rPr>
        <w:tab/>
        <w:t xml:space="preserve">Образовательная программа МБОУ «Лицей №23» Ново-Савиновского района г Казани    </w:t>
      </w:r>
    </w:p>
    <w:p w:rsidR="001561F6" w:rsidRDefault="001A7A51" w:rsidP="001F7EF7">
      <w:pPr>
        <w:shd w:val="clear" w:color="auto" w:fill="FFFFFF"/>
        <w:spacing w:before="60" w:after="0" w:line="322" w:lineRule="exact"/>
        <w:ind w:left="20" w:right="20" w:firstLine="0"/>
        <w:rPr>
          <w:rFonts w:eastAsia="Calibri"/>
          <w:color w:val="auto"/>
          <w:sz w:val="28"/>
          <w:szCs w:val="28"/>
          <w:shd w:val="clear" w:color="auto" w:fill="auto"/>
        </w:rPr>
      </w:pPr>
      <w:r w:rsidRPr="001A7A51">
        <w:rPr>
          <w:rFonts w:eastAsia="Calibri"/>
          <w:color w:val="auto"/>
          <w:sz w:val="28"/>
          <w:szCs w:val="28"/>
          <w:shd w:val="clear" w:color="auto" w:fill="auto"/>
        </w:rPr>
        <w:sym w:font="Times New Roman" w:char="F02D"/>
      </w:r>
      <w:r w:rsidRPr="001A7A51">
        <w:rPr>
          <w:rFonts w:eastAsia="Calibri"/>
          <w:color w:val="auto"/>
          <w:sz w:val="28"/>
          <w:szCs w:val="28"/>
          <w:shd w:val="clear" w:color="auto" w:fill="auto"/>
        </w:rPr>
        <w:tab/>
        <w:t xml:space="preserve">Положение о рабочей программе МБОУ «Лицей №23» Ново-Савиновского района г Казани </w:t>
      </w:r>
    </w:p>
    <w:p w:rsidR="001F7EF7" w:rsidRDefault="001F7EF7" w:rsidP="001F7EF7">
      <w:pPr>
        <w:shd w:val="clear" w:color="auto" w:fill="FFFFFF"/>
        <w:spacing w:before="60" w:after="0" w:line="322" w:lineRule="exact"/>
        <w:ind w:left="20" w:right="20" w:firstLine="0"/>
        <w:rPr>
          <w:rFonts w:eastAsia="Calibri"/>
          <w:color w:val="auto"/>
          <w:sz w:val="28"/>
          <w:szCs w:val="28"/>
          <w:shd w:val="clear" w:color="auto" w:fill="auto"/>
        </w:rPr>
      </w:pPr>
    </w:p>
    <w:p w:rsidR="001F7EF7" w:rsidRPr="001F7EF7" w:rsidRDefault="001F7EF7" w:rsidP="001F7EF7">
      <w:pPr>
        <w:spacing w:after="0" w:line="322" w:lineRule="exact"/>
        <w:ind w:left="20" w:right="20" w:firstLine="0"/>
        <w:rPr>
          <w:rFonts w:eastAsia="Calibri"/>
          <w:color w:val="auto"/>
          <w:sz w:val="28"/>
          <w:szCs w:val="28"/>
          <w:shd w:val="clear" w:color="auto" w:fill="auto"/>
        </w:rPr>
      </w:pPr>
      <w:r w:rsidRPr="001F7EF7">
        <w:rPr>
          <w:rFonts w:eastAsia="Calibri"/>
          <w:color w:val="auto"/>
          <w:sz w:val="28"/>
          <w:szCs w:val="28"/>
          <w:shd w:val="clear" w:color="auto" w:fill="auto"/>
        </w:rPr>
        <w:t>В соответствие с федеральным базисным учебным планом на изучение математики на профильном уровне в 10 и 11 классах отводится 6 часов в неделю. Данная программа рассчитана на 420 учебных часов (210 часов в 10 классе и 210 часов в 11 классе).</w:t>
      </w:r>
    </w:p>
    <w:p w:rsidR="001F7EF7" w:rsidRPr="001F7EF7" w:rsidRDefault="001F7EF7" w:rsidP="001F7EF7">
      <w:pPr>
        <w:shd w:val="clear" w:color="auto" w:fill="FFFFFF"/>
        <w:spacing w:before="60" w:after="0" w:line="322" w:lineRule="exact"/>
        <w:ind w:left="20" w:right="20" w:firstLine="0"/>
        <w:rPr>
          <w:rFonts w:eastAsia="Calibri"/>
          <w:color w:val="auto"/>
          <w:sz w:val="28"/>
          <w:szCs w:val="28"/>
          <w:shd w:val="clear" w:color="auto" w:fill="auto"/>
        </w:rPr>
      </w:pPr>
    </w:p>
    <w:p w:rsidR="00406ECC" w:rsidRPr="00D22F8A" w:rsidRDefault="00406ECC" w:rsidP="00695410">
      <w:pPr>
        <w:pStyle w:val="a4"/>
        <w:shd w:val="clear" w:color="auto" w:fill="auto"/>
        <w:tabs>
          <w:tab w:val="left" w:pos="426"/>
        </w:tabs>
        <w:spacing w:before="0" w:after="0"/>
        <w:ind w:left="20" w:right="20" w:firstLine="406"/>
        <w:rPr>
          <w:sz w:val="28"/>
          <w:szCs w:val="28"/>
        </w:rPr>
      </w:pPr>
      <w:r w:rsidRPr="00D22F8A">
        <w:rPr>
          <w:sz w:val="28"/>
          <w:szCs w:val="28"/>
        </w:rPr>
        <w:t>Изучение предмета математика направлено на достижение следующих целей:</w:t>
      </w:r>
    </w:p>
    <w:p w:rsidR="00406ECC" w:rsidRPr="00D22F8A" w:rsidRDefault="00406ECC" w:rsidP="00695410">
      <w:pPr>
        <w:pStyle w:val="a4"/>
        <w:numPr>
          <w:ilvl w:val="0"/>
          <w:numId w:val="2"/>
        </w:numPr>
        <w:shd w:val="clear" w:color="auto" w:fill="auto"/>
        <w:spacing w:before="0" w:after="0"/>
        <w:ind w:left="0" w:right="20" w:firstLine="426"/>
        <w:rPr>
          <w:sz w:val="28"/>
          <w:szCs w:val="28"/>
        </w:rPr>
      </w:pPr>
      <w:r w:rsidRPr="00D22F8A">
        <w:rPr>
          <w:sz w:val="28"/>
          <w:szCs w:val="28"/>
        </w:rPr>
        <w:t>формирование представлений о математике как универсальном языке науки, средстве моделирования явлений и процессов об идеях и методах математики;</w:t>
      </w:r>
    </w:p>
    <w:p w:rsidR="00406ECC" w:rsidRPr="00D22F8A" w:rsidRDefault="00406ECC" w:rsidP="00695410">
      <w:pPr>
        <w:pStyle w:val="a4"/>
        <w:numPr>
          <w:ilvl w:val="0"/>
          <w:numId w:val="2"/>
        </w:numPr>
        <w:shd w:val="clear" w:color="auto" w:fill="auto"/>
        <w:spacing w:before="0" w:after="0"/>
        <w:ind w:left="0" w:right="20" w:firstLine="426"/>
        <w:rPr>
          <w:sz w:val="28"/>
          <w:szCs w:val="28"/>
        </w:rPr>
      </w:pPr>
      <w:r w:rsidRPr="00D22F8A">
        <w:rPr>
          <w:sz w:val="28"/>
          <w:szCs w:val="28"/>
        </w:rPr>
        <w:t>овладение устным и письменным математическим языком, математическими знаниями и умениями, необходимыми в повседневной жизни, для изучения школьных естественнонаучных дисциплин, для продолжения образования и освоения избранной специальности на современном уровне;</w:t>
      </w:r>
    </w:p>
    <w:p w:rsidR="00406ECC" w:rsidRPr="00D22F8A" w:rsidRDefault="00406ECC" w:rsidP="00695410">
      <w:pPr>
        <w:pStyle w:val="a4"/>
        <w:numPr>
          <w:ilvl w:val="0"/>
          <w:numId w:val="2"/>
        </w:numPr>
        <w:shd w:val="clear" w:color="auto" w:fill="auto"/>
        <w:spacing w:before="0" w:after="0"/>
        <w:ind w:left="0" w:right="20" w:firstLine="426"/>
        <w:rPr>
          <w:sz w:val="28"/>
          <w:szCs w:val="28"/>
        </w:rPr>
      </w:pPr>
      <w:r w:rsidRPr="00D22F8A">
        <w:rPr>
          <w:sz w:val="28"/>
          <w:szCs w:val="28"/>
        </w:rPr>
        <w:t>развитие логического мышления, алгоритмической культуры, пространственного воображения, развитие математического мышления и интуиции, творческих способностей на уровне, необходимом для продолжения образования и для самостоятельной деятельности в области математики и ее приложений в будущей профессиональной деятельности;</w:t>
      </w:r>
    </w:p>
    <w:p w:rsidR="00406ECC" w:rsidRDefault="00406ECC" w:rsidP="00695410">
      <w:pPr>
        <w:pStyle w:val="a4"/>
        <w:numPr>
          <w:ilvl w:val="0"/>
          <w:numId w:val="2"/>
        </w:numPr>
        <w:shd w:val="clear" w:color="auto" w:fill="auto"/>
        <w:spacing w:before="0" w:after="0"/>
        <w:ind w:left="0" w:right="20" w:firstLine="426"/>
        <w:rPr>
          <w:sz w:val="28"/>
          <w:szCs w:val="28"/>
        </w:rPr>
      </w:pPr>
      <w:r w:rsidRPr="00D22F8A">
        <w:rPr>
          <w:sz w:val="28"/>
          <w:szCs w:val="28"/>
        </w:rPr>
        <w:t xml:space="preserve">воспитание средствами математики культуры личности: знакомство с историей развития математики, эволюцией математических идей, понимание значимости математики для общественного прогресса. </w:t>
      </w:r>
    </w:p>
    <w:p w:rsidR="009732FD" w:rsidRPr="00D22F8A" w:rsidRDefault="009732FD" w:rsidP="008E760B">
      <w:pPr>
        <w:pStyle w:val="a4"/>
        <w:shd w:val="clear" w:color="auto" w:fill="auto"/>
        <w:spacing w:before="0" w:after="0"/>
        <w:ind w:left="426" w:right="20" w:firstLine="0"/>
        <w:rPr>
          <w:sz w:val="28"/>
          <w:szCs w:val="28"/>
        </w:rPr>
      </w:pPr>
    </w:p>
    <w:p w:rsidR="00D22F8A" w:rsidRDefault="00D22F8A" w:rsidP="00D22F8A">
      <w:pPr>
        <w:pStyle w:val="a4"/>
        <w:shd w:val="clear" w:color="auto" w:fill="auto"/>
        <w:spacing w:before="0" w:after="0"/>
        <w:ind w:left="20" w:right="20" w:firstLine="0"/>
        <w:rPr>
          <w:sz w:val="28"/>
          <w:szCs w:val="28"/>
        </w:rPr>
      </w:pPr>
    </w:p>
    <w:p w:rsidR="00406ECC" w:rsidRDefault="00406ECC" w:rsidP="00695410">
      <w:pPr>
        <w:pStyle w:val="a4"/>
        <w:shd w:val="clear" w:color="auto" w:fill="auto"/>
        <w:tabs>
          <w:tab w:val="left" w:pos="426"/>
        </w:tabs>
        <w:spacing w:before="0" w:after="0"/>
        <w:ind w:left="20" w:right="20" w:firstLine="406"/>
        <w:rPr>
          <w:sz w:val="28"/>
          <w:szCs w:val="28"/>
        </w:rPr>
      </w:pPr>
      <w:r w:rsidRPr="00D22F8A">
        <w:rPr>
          <w:sz w:val="28"/>
          <w:szCs w:val="28"/>
        </w:rPr>
        <w:lastRenderedPageBreak/>
        <w:t>При реализации программы используются следующие учебники:</w:t>
      </w:r>
    </w:p>
    <w:p w:rsidR="000C0D71" w:rsidRDefault="000C0D71" w:rsidP="00695410">
      <w:pPr>
        <w:pStyle w:val="a4"/>
        <w:shd w:val="clear" w:color="auto" w:fill="auto"/>
        <w:tabs>
          <w:tab w:val="left" w:pos="426"/>
        </w:tabs>
        <w:spacing w:before="0" w:after="0"/>
        <w:ind w:left="20" w:right="20" w:firstLine="406"/>
        <w:rPr>
          <w:sz w:val="28"/>
          <w:szCs w:val="28"/>
        </w:rPr>
      </w:pPr>
    </w:p>
    <w:p w:rsidR="008E760B" w:rsidRDefault="005A752F" w:rsidP="008E760B">
      <w:pPr>
        <w:pStyle w:val="a4"/>
        <w:numPr>
          <w:ilvl w:val="0"/>
          <w:numId w:val="5"/>
        </w:numPr>
        <w:shd w:val="clear" w:color="auto" w:fill="auto"/>
        <w:spacing w:before="0" w:after="0"/>
        <w:ind w:right="20"/>
        <w:rPr>
          <w:sz w:val="28"/>
          <w:szCs w:val="28"/>
        </w:rPr>
      </w:pPr>
      <w:r>
        <w:rPr>
          <w:sz w:val="28"/>
          <w:szCs w:val="28"/>
        </w:rPr>
        <w:t>А.Г.</w:t>
      </w:r>
      <w:r w:rsidR="001561F6" w:rsidRPr="001561F6">
        <w:rPr>
          <w:sz w:val="28"/>
          <w:szCs w:val="28"/>
        </w:rPr>
        <w:t>Мордкович Алгебра и начала математического анализа</w:t>
      </w:r>
      <w:r w:rsidR="008E760B">
        <w:rPr>
          <w:sz w:val="28"/>
          <w:szCs w:val="28"/>
        </w:rPr>
        <w:t xml:space="preserve"> </w:t>
      </w:r>
      <w:r w:rsidR="009732FD">
        <w:rPr>
          <w:sz w:val="28"/>
          <w:szCs w:val="28"/>
        </w:rPr>
        <w:t xml:space="preserve">в </w:t>
      </w:r>
      <w:r w:rsidR="001561F6" w:rsidRPr="001561F6">
        <w:rPr>
          <w:sz w:val="28"/>
          <w:szCs w:val="28"/>
        </w:rPr>
        <w:t xml:space="preserve"> 2-х ч.10</w:t>
      </w:r>
      <w:r w:rsidR="001D55BA">
        <w:rPr>
          <w:sz w:val="28"/>
          <w:szCs w:val="28"/>
        </w:rPr>
        <w:t>кл</w:t>
      </w:r>
      <w:r w:rsidR="004E53BD">
        <w:rPr>
          <w:sz w:val="28"/>
          <w:szCs w:val="28"/>
        </w:rPr>
        <w:t>,  в 2-х ч.</w:t>
      </w:r>
      <w:r w:rsidR="001561F6" w:rsidRPr="001561F6">
        <w:rPr>
          <w:sz w:val="28"/>
          <w:szCs w:val="28"/>
        </w:rPr>
        <w:t xml:space="preserve">11 </w:t>
      </w:r>
      <w:proofErr w:type="spellStart"/>
      <w:r w:rsidR="001561F6" w:rsidRPr="001561F6">
        <w:rPr>
          <w:sz w:val="28"/>
          <w:szCs w:val="28"/>
        </w:rPr>
        <w:t>кл</w:t>
      </w:r>
      <w:proofErr w:type="spellEnd"/>
      <w:r w:rsidR="001561F6" w:rsidRPr="001561F6">
        <w:rPr>
          <w:sz w:val="28"/>
          <w:szCs w:val="28"/>
        </w:rPr>
        <w:t>. М.: Мнемозина, 2020.</w:t>
      </w:r>
    </w:p>
    <w:p w:rsidR="001561F6" w:rsidRDefault="005A752F" w:rsidP="008E760B">
      <w:pPr>
        <w:pStyle w:val="a4"/>
        <w:numPr>
          <w:ilvl w:val="0"/>
          <w:numId w:val="5"/>
        </w:numPr>
        <w:shd w:val="clear" w:color="auto" w:fill="auto"/>
        <w:spacing w:before="0" w:after="0"/>
        <w:ind w:right="20"/>
        <w:rPr>
          <w:sz w:val="28"/>
          <w:szCs w:val="28"/>
        </w:rPr>
      </w:pPr>
      <w:proofErr w:type="spellStart"/>
      <w:r>
        <w:rPr>
          <w:sz w:val="28"/>
          <w:szCs w:val="28"/>
        </w:rPr>
        <w:t>Л.С.</w:t>
      </w:r>
      <w:r w:rsidR="001561F6" w:rsidRPr="001561F6">
        <w:rPr>
          <w:sz w:val="28"/>
          <w:szCs w:val="28"/>
        </w:rPr>
        <w:t>Атанасян</w:t>
      </w:r>
      <w:proofErr w:type="spellEnd"/>
      <w:r>
        <w:rPr>
          <w:sz w:val="28"/>
          <w:szCs w:val="28"/>
        </w:rPr>
        <w:t xml:space="preserve"> </w:t>
      </w:r>
      <w:r w:rsidR="001561F6" w:rsidRPr="001561F6">
        <w:rPr>
          <w:sz w:val="28"/>
          <w:szCs w:val="28"/>
        </w:rPr>
        <w:t xml:space="preserve">, Бутузов В.Ф., Кадомцев С.Б. Геометрия. 10-11 </w:t>
      </w:r>
      <w:proofErr w:type="spellStart"/>
      <w:r w:rsidR="001561F6" w:rsidRPr="001561F6">
        <w:rPr>
          <w:sz w:val="28"/>
          <w:szCs w:val="28"/>
        </w:rPr>
        <w:t>кл</w:t>
      </w:r>
      <w:proofErr w:type="spellEnd"/>
      <w:r w:rsidR="001561F6" w:rsidRPr="001561F6">
        <w:rPr>
          <w:sz w:val="28"/>
          <w:szCs w:val="28"/>
        </w:rPr>
        <w:t xml:space="preserve">. – М.: Просвещение, 2020.   </w:t>
      </w:r>
    </w:p>
    <w:p w:rsidR="001F7EF7" w:rsidRDefault="001F7EF7" w:rsidP="008E760B">
      <w:pPr>
        <w:pStyle w:val="a4"/>
        <w:numPr>
          <w:ilvl w:val="0"/>
          <w:numId w:val="5"/>
        </w:numPr>
        <w:spacing w:after="0"/>
        <w:ind w:right="20"/>
        <w:rPr>
          <w:sz w:val="28"/>
          <w:szCs w:val="28"/>
        </w:rPr>
      </w:pPr>
      <w:r>
        <w:rPr>
          <w:sz w:val="28"/>
          <w:szCs w:val="28"/>
        </w:rPr>
        <w:t>Л.А. Александрова Алгебра и начала анализа. Самостоятельные работы 10 класс (профильный уровень) – М.: Мнемозина, 2015.</w:t>
      </w:r>
    </w:p>
    <w:p w:rsidR="001F7EF7" w:rsidRDefault="001F7EF7" w:rsidP="008E760B">
      <w:pPr>
        <w:pStyle w:val="a4"/>
        <w:numPr>
          <w:ilvl w:val="0"/>
          <w:numId w:val="5"/>
        </w:numPr>
        <w:spacing w:after="0"/>
        <w:ind w:right="20"/>
        <w:rPr>
          <w:sz w:val="28"/>
          <w:szCs w:val="28"/>
        </w:rPr>
      </w:pPr>
      <w:r>
        <w:rPr>
          <w:sz w:val="28"/>
          <w:szCs w:val="28"/>
        </w:rPr>
        <w:t>Л.А. Александрова Алгебра и начала анализа. Самостоятельные работы 11 класс (профильный уровень) – М.: Мнемозина, 2015.</w:t>
      </w:r>
    </w:p>
    <w:p w:rsidR="001F7EF7" w:rsidRDefault="001F7EF7" w:rsidP="008E760B">
      <w:pPr>
        <w:pStyle w:val="a4"/>
        <w:numPr>
          <w:ilvl w:val="0"/>
          <w:numId w:val="5"/>
        </w:numPr>
        <w:spacing w:after="0"/>
        <w:ind w:right="20"/>
        <w:rPr>
          <w:sz w:val="28"/>
          <w:szCs w:val="28"/>
        </w:rPr>
      </w:pPr>
      <w:r>
        <w:rPr>
          <w:sz w:val="28"/>
          <w:szCs w:val="28"/>
        </w:rPr>
        <w:t xml:space="preserve">В.И. </w:t>
      </w:r>
      <w:proofErr w:type="spellStart"/>
      <w:r>
        <w:rPr>
          <w:sz w:val="28"/>
          <w:szCs w:val="28"/>
        </w:rPr>
        <w:t>Глизбург</w:t>
      </w:r>
      <w:proofErr w:type="spellEnd"/>
      <w:r>
        <w:rPr>
          <w:sz w:val="28"/>
          <w:szCs w:val="28"/>
        </w:rPr>
        <w:t>. Алгебра и начала анализа, 10 класс. Контрольные работы (профильный уровень) –М.: Мнемозина, 2011.</w:t>
      </w:r>
    </w:p>
    <w:p w:rsidR="001F7EF7" w:rsidRDefault="001F7EF7" w:rsidP="008E760B">
      <w:pPr>
        <w:pStyle w:val="a4"/>
        <w:numPr>
          <w:ilvl w:val="0"/>
          <w:numId w:val="5"/>
        </w:numPr>
        <w:spacing w:after="0"/>
        <w:ind w:right="20"/>
        <w:rPr>
          <w:sz w:val="28"/>
          <w:szCs w:val="28"/>
        </w:rPr>
      </w:pPr>
      <w:r>
        <w:rPr>
          <w:sz w:val="28"/>
          <w:szCs w:val="28"/>
        </w:rPr>
        <w:t xml:space="preserve">В.И. </w:t>
      </w:r>
      <w:proofErr w:type="spellStart"/>
      <w:r>
        <w:rPr>
          <w:sz w:val="28"/>
          <w:szCs w:val="28"/>
        </w:rPr>
        <w:t>Глизбург</w:t>
      </w:r>
      <w:proofErr w:type="spellEnd"/>
      <w:r>
        <w:rPr>
          <w:sz w:val="28"/>
          <w:szCs w:val="28"/>
        </w:rPr>
        <w:t>. Алгебра и начала анализа, 11 класс. Контрольные работы (профильный уровень) – М.: Мнемозина, 2011.</w:t>
      </w:r>
    </w:p>
    <w:p w:rsidR="001F7EF7" w:rsidRDefault="001F7EF7" w:rsidP="008E760B">
      <w:pPr>
        <w:pStyle w:val="a4"/>
        <w:numPr>
          <w:ilvl w:val="0"/>
          <w:numId w:val="5"/>
        </w:numPr>
        <w:spacing w:after="0"/>
        <w:ind w:right="20"/>
        <w:rPr>
          <w:sz w:val="28"/>
          <w:szCs w:val="28"/>
        </w:rPr>
      </w:pPr>
      <w:r>
        <w:rPr>
          <w:sz w:val="28"/>
          <w:szCs w:val="28"/>
        </w:rPr>
        <w:t xml:space="preserve">Л.О. </w:t>
      </w:r>
      <w:proofErr w:type="spellStart"/>
      <w:r>
        <w:rPr>
          <w:sz w:val="28"/>
          <w:szCs w:val="28"/>
        </w:rPr>
        <w:t>Денищева</w:t>
      </w:r>
      <w:proofErr w:type="spellEnd"/>
      <w:r>
        <w:rPr>
          <w:sz w:val="28"/>
          <w:szCs w:val="28"/>
        </w:rPr>
        <w:t xml:space="preserve">, Т.А. </w:t>
      </w:r>
      <w:proofErr w:type="spellStart"/>
      <w:r>
        <w:rPr>
          <w:sz w:val="28"/>
          <w:szCs w:val="28"/>
        </w:rPr>
        <w:t>Корешкова</w:t>
      </w:r>
      <w:proofErr w:type="spellEnd"/>
      <w:r>
        <w:rPr>
          <w:sz w:val="28"/>
          <w:szCs w:val="28"/>
        </w:rPr>
        <w:t>. Алгебра и начала анализа, 10 – 11 класс. Тематические тесты и зачеты. – М: Мнемозина, 2006.</w:t>
      </w:r>
    </w:p>
    <w:p w:rsidR="001F7EF7" w:rsidRDefault="001F7EF7" w:rsidP="008E760B">
      <w:pPr>
        <w:pStyle w:val="a4"/>
        <w:numPr>
          <w:ilvl w:val="0"/>
          <w:numId w:val="5"/>
        </w:numPr>
        <w:spacing w:after="0"/>
        <w:ind w:right="20"/>
        <w:rPr>
          <w:sz w:val="28"/>
          <w:szCs w:val="28"/>
        </w:rPr>
      </w:pPr>
      <w:r>
        <w:rPr>
          <w:sz w:val="28"/>
          <w:szCs w:val="28"/>
        </w:rPr>
        <w:t xml:space="preserve">А.П. Ершова В.В. </w:t>
      </w:r>
      <w:proofErr w:type="spellStart"/>
      <w:r>
        <w:rPr>
          <w:sz w:val="28"/>
          <w:szCs w:val="28"/>
        </w:rPr>
        <w:t>Голобородько</w:t>
      </w:r>
      <w:proofErr w:type="spellEnd"/>
      <w:r>
        <w:rPr>
          <w:sz w:val="28"/>
          <w:szCs w:val="28"/>
        </w:rPr>
        <w:t>. Математика. Самостоятельные и контрольные работы. Геометрия. 10 класс. М., Илекса, 2013.</w:t>
      </w:r>
    </w:p>
    <w:p w:rsidR="001F7EF7" w:rsidRDefault="001F7EF7" w:rsidP="008E760B">
      <w:pPr>
        <w:pStyle w:val="a4"/>
        <w:numPr>
          <w:ilvl w:val="0"/>
          <w:numId w:val="5"/>
        </w:numPr>
        <w:spacing w:after="0"/>
        <w:ind w:right="20"/>
        <w:rPr>
          <w:sz w:val="28"/>
          <w:szCs w:val="28"/>
        </w:rPr>
      </w:pPr>
      <w:r>
        <w:rPr>
          <w:sz w:val="28"/>
          <w:szCs w:val="28"/>
        </w:rPr>
        <w:t>С.М. Саакян, В.Ф. Бутузов.  Изучение геометрии в 10-11 классах. М: Просвещение, 2013</w:t>
      </w:r>
    </w:p>
    <w:p w:rsidR="001F7EF7" w:rsidRDefault="001F7EF7" w:rsidP="008E760B">
      <w:pPr>
        <w:pStyle w:val="a4"/>
        <w:numPr>
          <w:ilvl w:val="0"/>
          <w:numId w:val="5"/>
        </w:numPr>
        <w:spacing w:after="0"/>
        <w:ind w:right="20"/>
        <w:rPr>
          <w:sz w:val="28"/>
          <w:szCs w:val="28"/>
        </w:rPr>
      </w:pPr>
      <w:r>
        <w:rPr>
          <w:sz w:val="28"/>
          <w:szCs w:val="28"/>
        </w:rPr>
        <w:t>Типовые варианты экзаменационных заданий. Математика ЕГЭ 2020, профильный и базовый уровни, под редакцией И.В. Ященко. М: Экзамен, 2020.</w:t>
      </w:r>
    </w:p>
    <w:p w:rsidR="001F7EF7" w:rsidRDefault="001F7EF7" w:rsidP="008E760B">
      <w:pPr>
        <w:pStyle w:val="a4"/>
        <w:numPr>
          <w:ilvl w:val="0"/>
          <w:numId w:val="5"/>
        </w:numPr>
        <w:spacing w:after="0"/>
        <w:ind w:right="20"/>
        <w:rPr>
          <w:sz w:val="28"/>
          <w:szCs w:val="28"/>
        </w:rPr>
      </w:pPr>
      <w:r>
        <w:rPr>
          <w:sz w:val="28"/>
          <w:szCs w:val="28"/>
        </w:rPr>
        <w:t>Б.Г. Зив и др. Задачи по геометрии для 7 – 11 классов / М.: Просвещение, 2011.</w:t>
      </w:r>
    </w:p>
    <w:p w:rsidR="001F7EF7" w:rsidRDefault="001F7EF7" w:rsidP="008E760B">
      <w:pPr>
        <w:pStyle w:val="a4"/>
        <w:numPr>
          <w:ilvl w:val="0"/>
          <w:numId w:val="5"/>
        </w:numPr>
        <w:spacing w:after="0"/>
        <w:ind w:right="20"/>
        <w:rPr>
          <w:sz w:val="28"/>
          <w:szCs w:val="28"/>
        </w:rPr>
      </w:pPr>
      <w:r>
        <w:rPr>
          <w:sz w:val="28"/>
          <w:szCs w:val="28"/>
        </w:rPr>
        <w:t xml:space="preserve"> Е.М. Рабинович Задачи и упражнения на готовых чертежах. Геометрия / М.: Илекса, 2010.</w:t>
      </w:r>
    </w:p>
    <w:p w:rsidR="001F7EF7" w:rsidRDefault="001F7EF7" w:rsidP="001F7EF7">
      <w:pPr>
        <w:pStyle w:val="a4"/>
        <w:shd w:val="clear" w:color="auto" w:fill="auto"/>
        <w:spacing w:before="0" w:after="0"/>
        <w:ind w:left="20" w:right="20" w:firstLine="0"/>
        <w:rPr>
          <w:sz w:val="28"/>
          <w:szCs w:val="28"/>
        </w:rPr>
      </w:pPr>
    </w:p>
    <w:p w:rsidR="001F7EF7" w:rsidRPr="00D22F8A" w:rsidRDefault="001F7EF7" w:rsidP="008E760B">
      <w:pPr>
        <w:pStyle w:val="a4"/>
        <w:shd w:val="clear" w:color="auto" w:fill="auto"/>
        <w:spacing w:before="0" w:after="0"/>
        <w:ind w:left="426" w:right="20" w:firstLine="0"/>
        <w:rPr>
          <w:sz w:val="28"/>
          <w:szCs w:val="28"/>
        </w:rPr>
      </w:pPr>
    </w:p>
    <w:p w:rsidR="00406ECC" w:rsidRPr="00D22F8A" w:rsidRDefault="00406ECC" w:rsidP="00695410">
      <w:pPr>
        <w:pStyle w:val="a4"/>
        <w:shd w:val="clear" w:color="auto" w:fill="auto"/>
        <w:tabs>
          <w:tab w:val="left" w:pos="426"/>
        </w:tabs>
        <w:spacing w:before="0" w:after="0"/>
        <w:ind w:left="20" w:right="20" w:firstLine="406"/>
        <w:rPr>
          <w:sz w:val="28"/>
          <w:szCs w:val="28"/>
        </w:rPr>
      </w:pPr>
      <w:r w:rsidRPr="00D22F8A">
        <w:rPr>
          <w:sz w:val="28"/>
          <w:szCs w:val="28"/>
        </w:rPr>
        <w:t>В рабочей программе определено содержание тем учебного курса и предполагаемые результаты, приводится тематическое планирование.</w:t>
      </w:r>
    </w:p>
    <w:p w:rsidR="002C6B12" w:rsidRPr="00D22F8A" w:rsidRDefault="002C6B12" w:rsidP="00D22F8A">
      <w:pPr>
        <w:spacing w:line="240" w:lineRule="auto"/>
        <w:rPr>
          <w:sz w:val="28"/>
          <w:szCs w:val="28"/>
        </w:rPr>
      </w:pPr>
    </w:p>
    <w:sectPr w:rsidR="002C6B12" w:rsidRPr="00D22F8A" w:rsidSect="002C6B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36206A"/>
    <w:multiLevelType w:val="hybridMultilevel"/>
    <w:tmpl w:val="70D4ED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922A16"/>
    <w:multiLevelType w:val="hybridMultilevel"/>
    <w:tmpl w:val="A45870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080065"/>
    <w:multiLevelType w:val="hybridMultilevel"/>
    <w:tmpl w:val="0742B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287399"/>
    <w:multiLevelType w:val="hybridMultilevel"/>
    <w:tmpl w:val="2198263C"/>
    <w:lvl w:ilvl="0" w:tplc="18F4C670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7C86D04"/>
    <w:multiLevelType w:val="hybridMultilevel"/>
    <w:tmpl w:val="1ED08E5A"/>
    <w:lvl w:ilvl="0" w:tplc="18F4C670">
      <w:start w:val="1"/>
      <w:numFmt w:val="bullet"/>
      <w:lvlText w:val="˗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06ECC"/>
    <w:rsid w:val="000C0D71"/>
    <w:rsid w:val="001561F6"/>
    <w:rsid w:val="001A7A51"/>
    <w:rsid w:val="001D55BA"/>
    <w:rsid w:val="001F7EF7"/>
    <w:rsid w:val="002C6B12"/>
    <w:rsid w:val="00406ECC"/>
    <w:rsid w:val="004E53BD"/>
    <w:rsid w:val="00531CD8"/>
    <w:rsid w:val="005A752F"/>
    <w:rsid w:val="00695410"/>
    <w:rsid w:val="008E760B"/>
    <w:rsid w:val="009732FD"/>
    <w:rsid w:val="00D22F8A"/>
    <w:rsid w:val="00F114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ECC"/>
    <w:pPr>
      <w:spacing w:after="160" w:line="259" w:lineRule="auto"/>
      <w:ind w:firstLine="708"/>
      <w:jc w:val="both"/>
    </w:pPr>
    <w:rPr>
      <w:rFonts w:ascii="Times New Roman" w:hAnsi="Times New Roman" w:cs="Times New Roman"/>
      <w:color w:val="00000A"/>
      <w:sz w:val="24"/>
      <w:szCs w:val="24"/>
      <w:shd w:val="clear" w:color="auto" w:fill="FFFF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uiPriority w:val="99"/>
    <w:rsid w:val="00406ECC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406ECC"/>
    <w:pPr>
      <w:shd w:val="clear" w:color="auto" w:fill="FFFFFF"/>
      <w:spacing w:after="60" w:line="240" w:lineRule="atLeast"/>
      <w:outlineLvl w:val="0"/>
    </w:pPr>
    <w:rPr>
      <w:b/>
      <w:bCs/>
      <w:color w:val="auto"/>
      <w:sz w:val="27"/>
      <w:szCs w:val="27"/>
    </w:rPr>
  </w:style>
  <w:style w:type="paragraph" w:styleId="a3">
    <w:name w:val="Normal (Web)"/>
    <w:basedOn w:val="a"/>
    <w:uiPriority w:val="99"/>
    <w:unhideWhenUsed/>
    <w:rsid w:val="00406ECC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styleId="a4">
    <w:name w:val="Body Text"/>
    <w:basedOn w:val="a"/>
    <w:link w:val="11"/>
    <w:uiPriority w:val="99"/>
    <w:rsid w:val="00D22F8A"/>
    <w:pPr>
      <w:shd w:val="clear" w:color="auto" w:fill="FFFFFF"/>
      <w:spacing w:before="60" w:after="300" w:line="322" w:lineRule="exact"/>
      <w:ind w:hanging="360"/>
    </w:pPr>
    <w:rPr>
      <w:color w:val="auto"/>
      <w:sz w:val="27"/>
      <w:szCs w:val="27"/>
      <w:shd w:val="clear" w:color="auto" w:fill="auto"/>
    </w:rPr>
  </w:style>
  <w:style w:type="character" w:customStyle="1" w:styleId="a5">
    <w:name w:val="Основной текст Знак"/>
    <w:basedOn w:val="a0"/>
    <w:uiPriority w:val="99"/>
    <w:semiHidden/>
    <w:rsid w:val="00D22F8A"/>
    <w:rPr>
      <w:rFonts w:ascii="Times New Roman" w:hAnsi="Times New Roman" w:cs="Times New Roman"/>
      <w:color w:val="00000A"/>
      <w:sz w:val="24"/>
      <w:szCs w:val="24"/>
    </w:rPr>
  </w:style>
  <w:style w:type="character" w:customStyle="1" w:styleId="11">
    <w:name w:val="Основной текст Знак1"/>
    <w:basedOn w:val="a0"/>
    <w:link w:val="a4"/>
    <w:uiPriority w:val="99"/>
    <w:rsid w:val="00D22F8A"/>
    <w:rPr>
      <w:rFonts w:ascii="Times New Roman" w:hAnsi="Times New Roman" w:cs="Times New Roman"/>
      <w:sz w:val="27"/>
      <w:szCs w:val="27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 36</dc:creator>
  <cp:lastModifiedBy>User</cp:lastModifiedBy>
  <cp:revision>9</cp:revision>
  <dcterms:created xsi:type="dcterms:W3CDTF">2018-12-02T11:44:00Z</dcterms:created>
  <dcterms:modified xsi:type="dcterms:W3CDTF">2021-05-08T07:25:00Z</dcterms:modified>
</cp:coreProperties>
</file>